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4" w:rsidRDefault="005722C4" w:rsidP="005722C4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E048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9722B6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813C7">
        <w:rPr>
          <w:sz w:val="28"/>
          <w:szCs w:val="28"/>
        </w:rPr>
        <w:t>08</w:t>
      </w:r>
      <w:r w:rsidRPr="0026323A">
        <w:rPr>
          <w:sz w:val="28"/>
          <w:szCs w:val="28"/>
        </w:rPr>
        <w:t>»</w:t>
      </w:r>
      <w:r w:rsidR="001813C7">
        <w:rPr>
          <w:sz w:val="28"/>
          <w:szCs w:val="28"/>
        </w:rPr>
        <w:t xml:space="preserve"> июня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13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№ </w:t>
      </w:r>
      <w:r w:rsidR="001813C7">
        <w:rPr>
          <w:sz w:val="28"/>
          <w:szCs w:val="28"/>
        </w:rPr>
        <w:t>705</w:t>
      </w:r>
      <w:r w:rsidRPr="0026323A">
        <w:rPr>
          <w:sz w:val="28"/>
          <w:szCs w:val="28"/>
        </w:rPr>
        <w:t xml:space="preserve"> 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5722C4" w:rsidP="009722B6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7E7D93" w:rsidRDefault="005722C4" w:rsidP="00837E9A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>О создании межведомственной комиссии по легализации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B43">
        <w:rPr>
          <w:rFonts w:ascii="Times New Roman" w:hAnsi="Times New Roman" w:cs="Times New Roman"/>
          <w:sz w:val="28"/>
          <w:szCs w:val="28"/>
        </w:rPr>
        <w:t xml:space="preserve">теневой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и укреплению налоговой дисциплины </w:t>
      </w:r>
      <w:r w:rsidRPr="00657B43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5722C4" w:rsidRDefault="005722C4" w:rsidP="00837E9A">
      <w:pPr>
        <w:jc w:val="center"/>
        <w:rPr>
          <w:b/>
          <w:bCs/>
          <w:sz w:val="28"/>
          <w:szCs w:val="28"/>
        </w:rPr>
      </w:pPr>
    </w:p>
    <w:p w:rsidR="005722C4" w:rsidRPr="00F31A76" w:rsidRDefault="00F31A7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A76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</w:t>
      </w:r>
      <w:r w:rsidR="00A749F1">
        <w:rPr>
          <w:rFonts w:ascii="Times New Roman" w:hAnsi="Times New Roman" w:cs="Times New Roman"/>
          <w:b w:val="0"/>
          <w:sz w:val="28"/>
          <w:szCs w:val="28"/>
        </w:rPr>
        <w:t>в целях легализации теневой заработной платы и увеличения поступлений в бюджет города Твери земельного налога, налога на имущество физических лиц и единого налога на вменённый доход д</w:t>
      </w:r>
      <w:r w:rsidR="007A0299">
        <w:rPr>
          <w:rFonts w:ascii="Times New Roman" w:hAnsi="Times New Roman" w:cs="Times New Roman"/>
          <w:b w:val="0"/>
          <w:sz w:val="28"/>
          <w:szCs w:val="28"/>
        </w:rPr>
        <w:t>ля отдельных видов деятельности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CA0D01" w:rsidRDefault="005722C4" w:rsidP="00837E9A">
      <w:pPr>
        <w:jc w:val="center"/>
        <w:rPr>
          <w:bCs/>
          <w:color w:val="000000"/>
        </w:rPr>
      </w:pPr>
      <w:r w:rsidRPr="00CA0D01">
        <w:rPr>
          <w:bCs/>
          <w:color w:val="000000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80E50" w:rsidRDefault="00880E50" w:rsidP="00837E9A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 Создать 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 xml:space="preserve"> по легализации теневой заработной платы и укреплению налоговой дисциплины на территории города Твери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880E50" w:rsidRDefault="00880E50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 Утвердить Положение о 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880E50">
        <w:rPr>
          <w:rFonts w:ascii="Times New Roman" w:hAnsi="Times New Roman" w:cs="Times New Roman"/>
          <w:b w:val="0"/>
          <w:sz w:val="28"/>
          <w:szCs w:val="28"/>
        </w:rPr>
        <w:t xml:space="preserve"> по легализации теневой заработной платы и укреплению налоговой дисциплины на территории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921B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</w:t>
      </w:r>
      <w:r w:rsidR="0048059D">
        <w:rPr>
          <w:rFonts w:ascii="Times New Roman" w:hAnsi="Times New Roman" w:cs="Times New Roman"/>
          <w:b w:val="0"/>
          <w:sz w:val="28"/>
          <w:szCs w:val="28"/>
        </w:rPr>
        <w:t>агается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7A1C93" w:rsidRDefault="00C41F6F" w:rsidP="007A1C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7A1C9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8D24B7">
        <w:rPr>
          <w:rFonts w:ascii="Times New Roman" w:hAnsi="Times New Roman" w:cs="Times New Roman"/>
          <w:b w:val="0"/>
          <w:sz w:val="28"/>
          <w:szCs w:val="28"/>
        </w:rPr>
        <w:t>и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7A1C93" w:rsidRDefault="00493448" w:rsidP="007A1C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> 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П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Главы администрации города Твери от 11.06.2008 № 1635 «О создании межведомственной </w:t>
      </w:r>
      <w:r w:rsidR="000C41B5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7A1C93">
        <w:rPr>
          <w:rFonts w:ascii="Times New Roman" w:hAnsi="Times New Roman" w:cs="Times New Roman"/>
          <w:b w:val="0"/>
          <w:sz w:val="28"/>
          <w:szCs w:val="28"/>
        </w:rPr>
        <w:t>по легализации теневой заработной платы на территории города Твер</w:t>
      </w:r>
      <w:r w:rsidR="005921BD">
        <w:rPr>
          <w:rFonts w:ascii="Times New Roman" w:hAnsi="Times New Roman" w:cs="Times New Roman"/>
          <w:b w:val="0"/>
          <w:sz w:val="28"/>
          <w:szCs w:val="28"/>
        </w:rPr>
        <w:t>и»;</w:t>
      </w:r>
    </w:p>
    <w:p w:rsidR="00CF538C" w:rsidRDefault="00493448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7E091D">
        <w:rPr>
          <w:rFonts w:ascii="Times New Roman" w:hAnsi="Times New Roman" w:cs="Times New Roman"/>
          <w:b w:val="0"/>
          <w:sz w:val="28"/>
          <w:szCs w:val="28"/>
        </w:rPr>
        <w:t>1.1. </w:t>
      </w:r>
      <w:r w:rsidR="007E091D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от 06.10.2009 </w:t>
      </w:r>
      <w:hyperlink r:id="rId8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1C389C">
          <w:rPr>
            <w:rFonts w:ascii="Times New Roman" w:hAnsi="Times New Roman" w:cs="Times New Roman"/>
            <w:b w:val="0"/>
            <w:sz w:val="28"/>
            <w:szCs w:val="28"/>
          </w:rPr>
          <w:t> 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>2794</w:t>
        </w:r>
      </w:hyperlink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</w:t>
      </w:r>
      <w:r w:rsidR="00F24CC0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3.1.2. 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19.10.2010 </w:t>
      </w:r>
      <w:hyperlink r:id="rId9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2280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3.1.3. 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12.05.2011 </w:t>
      </w:r>
      <w:hyperlink r:id="rId10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774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lastRenderedPageBreak/>
        <w:t>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3.1.4. 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13.09.2011 </w:t>
      </w:r>
      <w:hyperlink r:id="rId11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1602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3.1.5. 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23.03.2012 </w:t>
      </w:r>
      <w:hyperlink r:id="rId12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614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3.1.6. 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14.09.2012 </w:t>
      </w:r>
      <w:hyperlink r:id="rId13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1448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Pr="00CF538C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091D">
        <w:rPr>
          <w:rFonts w:ascii="Times New Roman" w:hAnsi="Times New Roman" w:cs="Times New Roman"/>
          <w:b w:val="0"/>
          <w:sz w:val="28"/>
          <w:szCs w:val="28"/>
        </w:rPr>
        <w:t>3.1.7.</w:t>
      </w:r>
      <w:r w:rsidRPr="007E091D">
        <w:rPr>
          <w:sz w:val="28"/>
          <w:szCs w:val="28"/>
        </w:rPr>
        <w:t> </w:t>
      </w:r>
      <w:r w:rsidRPr="007E091D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7E091D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 от 17.10.2012 </w:t>
      </w:r>
      <w:hyperlink r:id="rId14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1595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7A1C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3.1.8. 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18.01.2013 </w:t>
      </w:r>
      <w:hyperlink r:id="rId15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43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создании межведомственной комиссии по легализации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теневой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»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7A1C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3.1.9. 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15.08.2014 </w:t>
      </w:r>
      <w:hyperlink r:id="rId16" w:history="1">
        <w:r w:rsidR="00CF538C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CF538C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949</w:t>
        </w:r>
      </w:hyperlink>
      <w:r w:rsidR="00CF538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«</w:t>
      </w:r>
      <w:r w:rsidR="00CF538C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CF538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7A1C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3.1.10. 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09.09.2014 </w:t>
      </w:r>
      <w:hyperlink r:id="rId17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1081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3.1.11. 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07.05.2015 </w:t>
      </w:r>
      <w:hyperlink r:id="rId18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624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8783E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3.1.12. 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30.07.2015 </w:t>
      </w:r>
      <w:hyperlink r:id="rId19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1235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и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я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3.1.13. 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18.02.2016 </w:t>
      </w:r>
      <w:hyperlink r:id="rId20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278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я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остановление Главы администрации города 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8783E" w:rsidRDefault="007E091D" w:rsidP="00CF53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3.1.14. 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09.11.2016 </w:t>
      </w:r>
      <w:hyperlink r:id="rId21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1938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я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Главы администрации города 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 xml:space="preserve">Твери 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3.1.15</w:t>
      </w:r>
      <w:r w:rsidR="003001E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14.04.2017 </w:t>
      </w:r>
      <w:hyperlink r:id="rId22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507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Главы администрации города 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 xml:space="preserve">Твери 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3.1.16</w:t>
      </w:r>
      <w:r w:rsidR="003001E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26.06.2017 </w:t>
      </w:r>
      <w:hyperlink r:id="rId23" w:history="1">
        <w:r w:rsidR="0008783E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="0008783E" w:rsidRPr="00CF538C">
          <w:rPr>
            <w:rFonts w:ascii="Times New Roman" w:hAnsi="Times New Roman" w:cs="Times New Roman"/>
            <w:b w:val="0"/>
            <w:sz w:val="28"/>
            <w:szCs w:val="28"/>
          </w:rPr>
          <w:t xml:space="preserve"> 799</w:t>
        </w:r>
      </w:hyperlink>
      <w:r w:rsidR="0008783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я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D3B5A" w:rsidRPr="00CF538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Главы администрации города 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 xml:space="preserve">Твери 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от 11.06.2008 №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 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 xml:space="preserve">1635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CF538C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на территории города Твери»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538C" w:rsidRDefault="007E091D" w:rsidP="007A1C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A1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7A1C93">
        <w:rPr>
          <w:sz w:val="28"/>
          <w:szCs w:val="28"/>
        </w:rPr>
        <w:t>остановление администрации города Твери от 27.11.2012 № 1805 «О создании межведомственной комиссии по укреплению налоговой дисциплины»</w:t>
      </w:r>
      <w:r w:rsidR="0008783E">
        <w:rPr>
          <w:sz w:val="28"/>
          <w:szCs w:val="28"/>
        </w:rPr>
        <w:t>;</w:t>
      </w:r>
    </w:p>
    <w:p w:rsidR="0008783E" w:rsidRP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07.06.2013 </w:t>
      </w:r>
      <w:hyperlink r:id="rId24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668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3.2.2. 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29.08.2014 </w:t>
      </w:r>
      <w:hyperlink r:id="rId25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1036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3.2.3. 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16.04.2015 </w:t>
      </w:r>
      <w:hyperlink r:id="rId26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526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дисциплины»;</w:t>
      </w:r>
    </w:p>
    <w:p w:rsidR="0008783E" w:rsidRP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3.2.4. 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07.07.2015 </w:t>
      </w:r>
      <w:hyperlink r:id="rId27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970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3.2.5. 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17.12.2015 </w:t>
      </w:r>
      <w:hyperlink r:id="rId28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2300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изменений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3.2.6. 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28.09.2016 </w:t>
      </w:r>
      <w:hyperlink r:id="rId29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1601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я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дисциплины»;</w:t>
      </w:r>
    </w:p>
    <w:p w:rsidR="0008783E" w:rsidRDefault="007E091D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3.2.7. </w:t>
      </w:r>
      <w:r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Твери от 22.06.2017 </w:t>
      </w:r>
      <w:hyperlink r:id="rId30" w:history="1">
        <w:r w:rsidR="0008783E" w:rsidRPr="0008783E">
          <w:rPr>
            <w:rFonts w:ascii="Times New Roman" w:hAnsi="Times New Roman" w:cs="Times New Roman"/>
            <w:b w:val="0"/>
            <w:sz w:val="28"/>
            <w:szCs w:val="28"/>
          </w:rPr>
          <w:t>№ 782</w:t>
        </w:r>
      </w:hyperlink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«О внесении изменени</w:t>
      </w:r>
      <w:r w:rsidR="00470D01">
        <w:rPr>
          <w:rFonts w:ascii="Times New Roman" w:hAnsi="Times New Roman" w:cs="Times New Roman"/>
          <w:b w:val="0"/>
          <w:sz w:val="28"/>
          <w:szCs w:val="28"/>
        </w:rPr>
        <w:t>я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BD3B5A" w:rsidRPr="0008783E">
        <w:rPr>
          <w:rFonts w:ascii="Times New Roman" w:hAnsi="Times New Roman" w:cs="Times New Roman"/>
          <w:b w:val="0"/>
          <w:sz w:val="28"/>
          <w:szCs w:val="28"/>
        </w:rPr>
        <w:t>п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остановление администрации города Твери от 27.11.2012 №</w:t>
      </w:r>
      <w:r w:rsidR="0008783E">
        <w:t> 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 xml:space="preserve">1805 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«</w:t>
      </w:r>
      <w:r w:rsidR="0008783E" w:rsidRPr="0008783E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укреплению налоговой дисциплины»</w:t>
      </w:r>
      <w:r w:rsidR="000878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22C4" w:rsidRPr="0008783E" w:rsidRDefault="00880E50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783E">
        <w:rPr>
          <w:rFonts w:ascii="Times New Roman" w:hAnsi="Times New Roman" w:cs="Times New Roman"/>
          <w:b w:val="0"/>
          <w:sz w:val="28"/>
          <w:szCs w:val="28"/>
        </w:rPr>
        <w:t>4. </w:t>
      </w:r>
      <w:r w:rsidR="005722C4" w:rsidRPr="0008783E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722C4" w:rsidRPr="0008783E" w:rsidRDefault="005722C4" w:rsidP="000878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28237B" w:rsidRDefault="005722C4" w:rsidP="009722B6">
      <w:pPr>
        <w:ind w:left="567"/>
        <w:rPr>
          <w:sz w:val="28"/>
          <w:szCs w:val="28"/>
        </w:rPr>
      </w:pPr>
    </w:p>
    <w:p w:rsidR="009A78F7" w:rsidRDefault="009A78F7" w:rsidP="00837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5722C4" w:rsidRPr="0028237B" w:rsidRDefault="009A78F7" w:rsidP="00837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5722C4" w:rsidRPr="0028237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5722C4" w:rsidRPr="0028237B">
        <w:rPr>
          <w:sz w:val="28"/>
          <w:szCs w:val="28"/>
        </w:rPr>
        <w:t xml:space="preserve"> города Твери</w:t>
      </w:r>
      <w:r w:rsidR="005722C4" w:rsidRPr="0028237B">
        <w:rPr>
          <w:sz w:val="28"/>
          <w:szCs w:val="28"/>
        </w:rPr>
        <w:tab/>
      </w:r>
      <w:r w:rsidR="005722C4" w:rsidRPr="0028237B">
        <w:rPr>
          <w:sz w:val="28"/>
          <w:szCs w:val="28"/>
        </w:rPr>
        <w:tab/>
      </w:r>
      <w:r w:rsidR="005722C4" w:rsidRPr="0028237B">
        <w:rPr>
          <w:sz w:val="28"/>
          <w:szCs w:val="28"/>
        </w:rPr>
        <w:tab/>
      </w:r>
      <w:r w:rsidR="005722C4">
        <w:rPr>
          <w:sz w:val="28"/>
          <w:szCs w:val="28"/>
        </w:rPr>
        <w:tab/>
      </w:r>
      <w:r w:rsidR="005722C4">
        <w:rPr>
          <w:sz w:val="28"/>
          <w:szCs w:val="28"/>
        </w:rPr>
        <w:tab/>
      </w:r>
      <w:r w:rsidR="005722C4" w:rsidRPr="0028237B">
        <w:rPr>
          <w:sz w:val="28"/>
          <w:szCs w:val="28"/>
        </w:rPr>
        <w:tab/>
      </w:r>
      <w:r w:rsidR="009722B6">
        <w:rPr>
          <w:sz w:val="28"/>
          <w:szCs w:val="28"/>
        </w:rPr>
        <w:t xml:space="preserve">      </w:t>
      </w:r>
      <w:r w:rsidR="005722C4" w:rsidRPr="0028237B">
        <w:rPr>
          <w:sz w:val="28"/>
          <w:szCs w:val="28"/>
        </w:rPr>
        <w:t xml:space="preserve"> </w:t>
      </w:r>
      <w:r>
        <w:rPr>
          <w:sz w:val="28"/>
          <w:szCs w:val="28"/>
        </w:rPr>
        <w:t>В.И. Карпов</w:t>
      </w:r>
    </w:p>
    <w:p w:rsidR="005722C4" w:rsidRPr="00075CAB" w:rsidRDefault="005722C4" w:rsidP="008D24B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1813C7">
        <w:rPr>
          <w:sz w:val="28"/>
          <w:szCs w:val="28"/>
        </w:rPr>
        <w:t>08</w:t>
      </w:r>
      <w:r w:rsidRPr="00075CAB">
        <w:rPr>
          <w:sz w:val="28"/>
          <w:szCs w:val="28"/>
        </w:rPr>
        <w:t xml:space="preserve">» </w:t>
      </w:r>
      <w:r w:rsidR="001813C7">
        <w:rPr>
          <w:sz w:val="28"/>
          <w:szCs w:val="28"/>
        </w:rPr>
        <w:t xml:space="preserve">июня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="005E438F">
        <w:rPr>
          <w:sz w:val="28"/>
          <w:szCs w:val="28"/>
        </w:rPr>
        <w:t xml:space="preserve">г. </w:t>
      </w:r>
      <w:r w:rsidRPr="00075CAB">
        <w:rPr>
          <w:sz w:val="28"/>
          <w:szCs w:val="28"/>
        </w:rPr>
        <w:t>№</w:t>
      </w:r>
      <w:r w:rsidR="001813C7">
        <w:rPr>
          <w:sz w:val="28"/>
          <w:szCs w:val="28"/>
        </w:rPr>
        <w:t xml:space="preserve"> 705</w:t>
      </w:r>
      <w:bookmarkStart w:id="0" w:name="_GoBack"/>
      <w:bookmarkEnd w:id="0"/>
    </w:p>
    <w:p w:rsidR="00837E9A" w:rsidRDefault="00837E9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A23EE2" w:rsidRDefault="00A23EE2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A23EE2" w:rsidRDefault="00A23EE2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A23EE2" w:rsidRDefault="00A23EE2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5E65E6" w:rsidRDefault="005E65E6" w:rsidP="00837E9A">
      <w:pPr>
        <w:pStyle w:val="ConsPlusNormal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5E65E6" w:rsidRDefault="005E65E6" w:rsidP="00837E9A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</w:t>
      </w:r>
      <w:r w:rsidRPr="00880E50">
        <w:rPr>
          <w:b/>
          <w:sz w:val="28"/>
          <w:szCs w:val="28"/>
        </w:rPr>
        <w:t>межведомственн</w:t>
      </w:r>
      <w:r>
        <w:rPr>
          <w:b/>
          <w:sz w:val="28"/>
          <w:szCs w:val="28"/>
        </w:rPr>
        <w:t>ой</w:t>
      </w:r>
      <w:r w:rsidRPr="00880E50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  <w:r w:rsidRPr="00880E50">
        <w:rPr>
          <w:b/>
          <w:sz w:val="28"/>
          <w:szCs w:val="28"/>
        </w:rPr>
        <w:t xml:space="preserve"> по легализации теневой заработной платы и укреплению налоговой дисциплины </w:t>
      </w:r>
    </w:p>
    <w:p w:rsidR="005E65E6" w:rsidRPr="00CB01CE" w:rsidRDefault="005E65E6" w:rsidP="00837E9A">
      <w:pPr>
        <w:pStyle w:val="ConsPlusNormal"/>
        <w:ind w:firstLine="709"/>
        <w:jc w:val="center"/>
        <w:rPr>
          <w:sz w:val="28"/>
          <w:szCs w:val="28"/>
        </w:rPr>
      </w:pPr>
      <w:r w:rsidRPr="00880E50">
        <w:rPr>
          <w:b/>
          <w:sz w:val="28"/>
          <w:szCs w:val="28"/>
        </w:rPr>
        <w:t>на территории города Твери</w:t>
      </w:r>
    </w:p>
    <w:p w:rsidR="005E65E6" w:rsidRDefault="005E65E6" w:rsidP="00837E9A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 w:rsidRPr="00CB01CE">
        <w:rPr>
          <w:sz w:val="28"/>
          <w:szCs w:val="28"/>
        </w:rPr>
        <w:t>Общие положения</w:t>
      </w:r>
    </w:p>
    <w:p w:rsidR="00A23EE2" w:rsidRDefault="00A23EE2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438F" w:rsidRDefault="005E438F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определяет порядок деятельности </w:t>
      </w:r>
      <w:r w:rsidRPr="00657B43">
        <w:rPr>
          <w:sz w:val="28"/>
          <w:szCs w:val="28"/>
        </w:rPr>
        <w:t>Межведомственн</w:t>
      </w:r>
      <w:r>
        <w:rPr>
          <w:sz w:val="28"/>
          <w:szCs w:val="28"/>
        </w:rPr>
        <w:t>ой</w:t>
      </w:r>
      <w:r w:rsidRPr="00657B4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657B43">
        <w:rPr>
          <w:sz w:val="28"/>
          <w:szCs w:val="28"/>
        </w:rPr>
        <w:t xml:space="preserve"> по легализации теневой заработной платы </w:t>
      </w:r>
      <w:r>
        <w:rPr>
          <w:sz w:val="28"/>
          <w:szCs w:val="28"/>
        </w:rPr>
        <w:t xml:space="preserve">и </w:t>
      </w:r>
      <w:r w:rsidRPr="00CB01CE">
        <w:rPr>
          <w:sz w:val="28"/>
          <w:szCs w:val="28"/>
        </w:rPr>
        <w:t xml:space="preserve">укреплению налоговой дисциплины </w:t>
      </w:r>
      <w:r w:rsidRPr="00657B43">
        <w:rPr>
          <w:sz w:val="28"/>
          <w:szCs w:val="28"/>
        </w:rPr>
        <w:t>на территории города Твери</w:t>
      </w:r>
      <w:r w:rsidRPr="00CB01CE">
        <w:rPr>
          <w:sz w:val="28"/>
          <w:szCs w:val="28"/>
        </w:rPr>
        <w:t xml:space="preserve"> (далее - Комиссия)</w:t>
      </w:r>
      <w:r>
        <w:rPr>
          <w:sz w:val="28"/>
          <w:szCs w:val="28"/>
        </w:rPr>
        <w:t>.</w:t>
      </w:r>
    </w:p>
    <w:p w:rsidR="005E65E6" w:rsidRPr="00CB01CE" w:rsidRDefault="00B64F7A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38F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B53653">
        <w:rPr>
          <w:sz w:val="28"/>
          <w:szCs w:val="28"/>
        </w:rPr>
        <w:t>К</w:t>
      </w:r>
      <w:r w:rsidR="005E65E6" w:rsidRPr="00657B43">
        <w:rPr>
          <w:sz w:val="28"/>
          <w:szCs w:val="28"/>
        </w:rPr>
        <w:t>омисси</w:t>
      </w:r>
      <w:r w:rsidR="005E65E6">
        <w:rPr>
          <w:sz w:val="28"/>
          <w:szCs w:val="28"/>
        </w:rPr>
        <w:t>я</w:t>
      </w:r>
      <w:r w:rsidR="005E65E6" w:rsidRPr="00657B43">
        <w:rPr>
          <w:sz w:val="28"/>
          <w:szCs w:val="28"/>
        </w:rPr>
        <w:t xml:space="preserve"> </w:t>
      </w:r>
      <w:r w:rsidR="005E65E6" w:rsidRPr="00CB01CE">
        <w:rPr>
          <w:sz w:val="28"/>
          <w:szCs w:val="28"/>
        </w:rPr>
        <w:t xml:space="preserve">создается с целью решения вопросов, связанных с </w:t>
      </w:r>
      <w:r w:rsidR="005E65E6" w:rsidRPr="00657B43">
        <w:rPr>
          <w:sz w:val="28"/>
          <w:szCs w:val="28"/>
        </w:rPr>
        <w:t>легализаци</w:t>
      </w:r>
      <w:r w:rsidR="005E65E6">
        <w:rPr>
          <w:sz w:val="28"/>
          <w:szCs w:val="28"/>
        </w:rPr>
        <w:t>ей</w:t>
      </w:r>
      <w:r w:rsidR="005E65E6" w:rsidRPr="00657B43">
        <w:rPr>
          <w:sz w:val="28"/>
          <w:szCs w:val="28"/>
        </w:rPr>
        <w:t xml:space="preserve"> теневой заработной платы</w:t>
      </w:r>
      <w:r w:rsidR="00FE6A89">
        <w:rPr>
          <w:sz w:val="28"/>
          <w:szCs w:val="28"/>
        </w:rPr>
        <w:t>,</w:t>
      </w:r>
      <w:r w:rsidR="005E65E6" w:rsidRPr="00CB01CE">
        <w:rPr>
          <w:sz w:val="28"/>
          <w:szCs w:val="28"/>
        </w:rPr>
        <w:t xml:space="preserve"> взысканием задолженности с физических и юридических лиц по земельному налогу, налогу на имущество физических лиц и единому налогу на вмененный доход для отдельных видов деятельности (далее </w:t>
      </w:r>
      <w:r w:rsidR="005E438F">
        <w:rPr>
          <w:sz w:val="28"/>
          <w:szCs w:val="28"/>
        </w:rPr>
        <w:t xml:space="preserve">также </w:t>
      </w:r>
      <w:r w:rsidR="005E65E6" w:rsidRPr="00CB01CE">
        <w:rPr>
          <w:sz w:val="28"/>
          <w:szCs w:val="28"/>
        </w:rPr>
        <w:t>- налоги).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38F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5E65E6" w:rsidRPr="00CB01CE">
        <w:rPr>
          <w:sz w:val="28"/>
          <w:szCs w:val="28"/>
        </w:rPr>
        <w:t xml:space="preserve">В своей деятельности </w:t>
      </w:r>
      <w:r w:rsidR="005E438F" w:rsidRPr="00CB01CE">
        <w:rPr>
          <w:sz w:val="28"/>
          <w:szCs w:val="28"/>
        </w:rPr>
        <w:t>К</w:t>
      </w:r>
      <w:r w:rsidR="005E65E6" w:rsidRPr="00CB01CE">
        <w:rPr>
          <w:sz w:val="28"/>
          <w:szCs w:val="28"/>
        </w:rPr>
        <w:t xml:space="preserve">омиссия руководствуется </w:t>
      </w:r>
      <w:hyperlink r:id="rId31" w:history="1">
        <w:r w:rsidR="005E65E6" w:rsidRPr="00CB01CE">
          <w:rPr>
            <w:sz w:val="28"/>
            <w:szCs w:val="28"/>
          </w:rPr>
          <w:t>Конституцией</w:t>
        </w:r>
      </w:hyperlink>
      <w:r w:rsidR="005E65E6" w:rsidRPr="00CB01CE">
        <w:rPr>
          <w:sz w:val="28"/>
          <w:szCs w:val="28"/>
        </w:rPr>
        <w:t xml:space="preserve"> Российской Федерации, федеральными законами, законами Тверской области, </w:t>
      </w:r>
      <w:r w:rsidR="00FE6A89">
        <w:rPr>
          <w:sz w:val="28"/>
          <w:szCs w:val="28"/>
        </w:rPr>
        <w:t>нормативными правовыми актами</w:t>
      </w:r>
      <w:r w:rsidR="005E65E6" w:rsidRPr="00CB01CE">
        <w:rPr>
          <w:sz w:val="28"/>
          <w:szCs w:val="28"/>
        </w:rPr>
        <w:t xml:space="preserve"> Правительства Тверской области, </w:t>
      </w:r>
      <w:hyperlink r:id="rId32" w:history="1">
        <w:r w:rsidR="005E65E6" w:rsidRPr="00CB01CE">
          <w:rPr>
            <w:sz w:val="28"/>
            <w:szCs w:val="28"/>
          </w:rPr>
          <w:t>Уставом</w:t>
        </w:r>
      </w:hyperlink>
      <w:r w:rsidR="005E65E6" w:rsidRPr="00CB01CE">
        <w:rPr>
          <w:sz w:val="28"/>
          <w:szCs w:val="28"/>
        </w:rPr>
        <w:t xml:space="preserve"> города Твери, </w:t>
      </w:r>
      <w:r w:rsidR="00CE29A4">
        <w:rPr>
          <w:sz w:val="28"/>
          <w:szCs w:val="28"/>
        </w:rPr>
        <w:t xml:space="preserve">муниципальными </w:t>
      </w:r>
      <w:r w:rsidR="00FE6A89">
        <w:rPr>
          <w:sz w:val="28"/>
          <w:szCs w:val="28"/>
        </w:rPr>
        <w:t>нормативными</w:t>
      </w:r>
      <w:r w:rsidR="005E65E6" w:rsidRPr="00CB01CE">
        <w:rPr>
          <w:sz w:val="28"/>
          <w:szCs w:val="28"/>
        </w:rPr>
        <w:t xml:space="preserve"> правовыми актами, а также настоящим </w:t>
      </w:r>
      <w:r w:rsidR="00FE6A89">
        <w:rPr>
          <w:sz w:val="28"/>
          <w:szCs w:val="28"/>
        </w:rPr>
        <w:t>п</w:t>
      </w:r>
      <w:r w:rsidR="005E65E6" w:rsidRPr="00CB01CE">
        <w:rPr>
          <w:sz w:val="28"/>
          <w:szCs w:val="28"/>
        </w:rPr>
        <w:t>оложением.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38F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5E438F">
        <w:rPr>
          <w:sz w:val="28"/>
          <w:szCs w:val="28"/>
        </w:rPr>
        <w:t>Ко</w:t>
      </w:r>
      <w:r w:rsidR="005E438F" w:rsidRPr="00CB01CE">
        <w:rPr>
          <w:sz w:val="28"/>
          <w:szCs w:val="28"/>
        </w:rPr>
        <w:t xml:space="preserve">миссия </w:t>
      </w:r>
      <w:r w:rsidR="005E65E6" w:rsidRPr="00CB01CE">
        <w:rPr>
          <w:sz w:val="28"/>
          <w:szCs w:val="28"/>
        </w:rPr>
        <w:t>формируется из представителей администрации города Твери</w:t>
      </w:r>
      <w:r w:rsidR="00A822C5">
        <w:rPr>
          <w:sz w:val="28"/>
          <w:szCs w:val="28"/>
        </w:rPr>
        <w:t>,</w:t>
      </w:r>
      <w:r w:rsidR="005E65E6" w:rsidRPr="00CB01CE">
        <w:rPr>
          <w:sz w:val="28"/>
          <w:szCs w:val="28"/>
        </w:rPr>
        <w:t xml:space="preserve"> </w:t>
      </w:r>
      <w:r w:rsidR="005E438F">
        <w:rPr>
          <w:sz w:val="28"/>
          <w:szCs w:val="28"/>
        </w:rPr>
        <w:t xml:space="preserve">структурных подразделений администрации города Твери, </w:t>
      </w:r>
      <w:r w:rsidR="005E65E6" w:rsidRPr="00CB01CE">
        <w:rPr>
          <w:sz w:val="28"/>
          <w:szCs w:val="28"/>
        </w:rPr>
        <w:t xml:space="preserve">представителей межрайонных </w:t>
      </w:r>
      <w:r w:rsidR="00A822C5">
        <w:rPr>
          <w:sz w:val="28"/>
          <w:szCs w:val="28"/>
        </w:rPr>
        <w:t xml:space="preserve">инспекций Федеральной налоговой службы </w:t>
      </w:r>
      <w:r w:rsidR="005E65E6" w:rsidRPr="00CB01CE">
        <w:rPr>
          <w:sz w:val="28"/>
          <w:szCs w:val="28"/>
        </w:rPr>
        <w:t xml:space="preserve">России </w:t>
      </w:r>
      <w:r w:rsidR="00A822C5">
        <w:rPr>
          <w:sz w:val="28"/>
          <w:szCs w:val="28"/>
        </w:rPr>
        <w:t>по Тверской области</w:t>
      </w:r>
      <w:r w:rsidR="005E65E6">
        <w:rPr>
          <w:sz w:val="28"/>
          <w:szCs w:val="28"/>
        </w:rPr>
        <w:t xml:space="preserve">, </w:t>
      </w:r>
      <w:r w:rsidR="00B53653">
        <w:rPr>
          <w:sz w:val="28"/>
          <w:szCs w:val="28"/>
        </w:rPr>
        <w:t>Управлени</w:t>
      </w:r>
      <w:r w:rsidR="003001E3">
        <w:rPr>
          <w:sz w:val="28"/>
          <w:szCs w:val="28"/>
        </w:rPr>
        <w:t>я</w:t>
      </w:r>
      <w:r w:rsidR="00B53653">
        <w:rPr>
          <w:sz w:val="28"/>
          <w:szCs w:val="28"/>
        </w:rPr>
        <w:t xml:space="preserve"> </w:t>
      </w:r>
      <w:r w:rsidR="005E65E6">
        <w:rPr>
          <w:sz w:val="28"/>
          <w:szCs w:val="28"/>
        </w:rPr>
        <w:t>Федеральной службы судебных приставов</w:t>
      </w:r>
      <w:r w:rsidR="00B53653">
        <w:rPr>
          <w:sz w:val="28"/>
          <w:szCs w:val="28"/>
        </w:rPr>
        <w:t xml:space="preserve"> по Тверской области</w:t>
      </w:r>
      <w:r w:rsidR="00FE6A89">
        <w:rPr>
          <w:sz w:val="28"/>
          <w:szCs w:val="28"/>
        </w:rPr>
        <w:t xml:space="preserve">, </w:t>
      </w:r>
      <w:r w:rsidR="00A27CE2">
        <w:rPr>
          <w:sz w:val="28"/>
          <w:szCs w:val="28"/>
        </w:rPr>
        <w:t xml:space="preserve">других органов власти и </w:t>
      </w:r>
      <w:r w:rsidR="00FE6A89">
        <w:rPr>
          <w:sz w:val="28"/>
          <w:szCs w:val="28"/>
        </w:rPr>
        <w:t>государственных учреждений</w:t>
      </w:r>
      <w:r w:rsidR="00E04DFF">
        <w:rPr>
          <w:sz w:val="28"/>
          <w:szCs w:val="28"/>
        </w:rPr>
        <w:t>.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 w:rsidRPr="00CB01CE">
        <w:rPr>
          <w:sz w:val="28"/>
          <w:szCs w:val="28"/>
        </w:rPr>
        <w:t>Основные задачи</w:t>
      </w:r>
      <w:r>
        <w:rPr>
          <w:sz w:val="28"/>
          <w:szCs w:val="28"/>
        </w:rPr>
        <w:t xml:space="preserve"> и</w:t>
      </w:r>
      <w:r w:rsidRPr="00CB01CE">
        <w:rPr>
          <w:sz w:val="28"/>
          <w:szCs w:val="28"/>
        </w:rPr>
        <w:t xml:space="preserve"> функции Комиссии</w:t>
      </w:r>
    </w:p>
    <w:p w:rsidR="00A23EE2" w:rsidRDefault="00A23EE2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5E65E6" w:rsidRPr="00657B43">
        <w:rPr>
          <w:sz w:val="28"/>
          <w:szCs w:val="28"/>
        </w:rPr>
        <w:t>Основными задачами Комисси</w:t>
      </w:r>
      <w:r w:rsidR="005E65E6">
        <w:rPr>
          <w:sz w:val="28"/>
          <w:szCs w:val="28"/>
        </w:rPr>
        <w:t>и</w:t>
      </w:r>
      <w:r w:rsidR="005E65E6" w:rsidRPr="00657B43">
        <w:rPr>
          <w:sz w:val="28"/>
          <w:szCs w:val="28"/>
        </w:rPr>
        <w:t xml:space="preserve"> являются</w:t>
      </w:r>
      <w:r w:rsidR="005E65E6">
        <w:rPr>
          <w:sz w:val="28"/>
          <w:szCs w:val="28"/>
        </w:rPr>
        <w:t>:</w:t>
      </w:r>
    </w:p>
    <w:p w:rsidR="005E65E6" w:rsidRPr="00657B43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 w:rsidRPr="00657B43">
        <w:rPr>
          <w:sz w:val="28"/>
          <w:szCs w:val="28"/>
        </w:rPr>
        <w:t>активизация работы по легализации теневой заработной платы налогоплательщиков и увеличению поступлений налогов в бюджет города Твери;</w:t>
      </w:r>
    </w:p>
    <w:p w:rsidR="005E65E6" w:rsidRPr="00657B43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 w:rsidRPr="00657B43">
        <w:rPr>
          <w:sz w:val="28"/>
          <w:szCs w:val="28"/>
        </w:rPr>
        <w:t>рассмотрение материалов о деятельности организаций и индивидуальных предпринимателей, имеющих низкую налоговую нагрузку, заявляющих убытки в течение нескольких налоговых периодов;</w:t>
      </w:r>
    </w:p>
    <w:p w:rsidR="005E65E6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 w:rsidRPr="00657B43">
        <w:rPr>
          <w:sz w:val="28"/>
          <w:szCs w:val="28"/>
        </w:rPr>
        <w:t>рассмотрение материалов о деятельности организаций и индивидуальных предпринимателей, в отношении которых имеются достаточные основания полагать наличие фактов неполного отражения в налоговом учете хозяйственных операций;</w:t>
      </w:r>
    </w:p>
    <w:p w:rsidR="005E65E6" w:rsidRPr="00657B43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 w:rsidRPr="00657B43">
        <w:rPr>
          <w:sz w:val="28"/>
          <w:szCs w:val="28"/>
        </w:rPr>
        <w:t>рассмотрение материалов о деятельности организаций и индивидуальных предпринимателей, несвоевременно</w:t>
      </w:r>
      <w:r w:rsidR="00E04DFF">
        <w:rPr>
          <w:sz w:val="28"/>
          <w:szCs w:val="28"/>
        </w:rPr>
        <w:t xml:space="preserve"> выплачивающих заработную плату;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5E65E6" w:rsidRPr="00CB01CE">
        <w:rPr>
          <w:sz w:val="28"/>
          <w:szCs w:val="28"/>
        </w:rPr>
        <w:t>досудебное урегулирование вопросов, связанных с взысканием задолженности по налогам.</w:t>
      </w:r>
    </w:p>
    <w:p w:rsidR="005E65E6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5E65E6" w:rsidRPr="00CB01CE">
        <w:rPr>
          <w:sz w:val="28"/>
          <w:szCs w:val="28"/>
        </w:rPr>
        <w:t>Комиссия осуществляет следующие функции: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>
        <w:rPr>
          <w:sz w:val="28"/>
          <w:szCs w:val="28"/>
        </w:rPr>
        <w:t>разрабатывает и организует мероприятия, направленны</w:t>
      </w:r>
      <w:r w:rsidR="00E04DFF">
        <w:rPr>
          <w:sz w:val="28"/>
          <w:szCs w:val="28"/>
        </w:rPr>
        <w:t>е</w:t>
      </w:r>
      <w:r w:rsidR="005E65E6">
        <w:rPr>
          <w:sz w:val="28"/>
          <w:szCs w:val="28"/>
        </w:rPr>
        <w:t xml:space="preserve"> на легализацию теневой заработной платы;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 w:rsidRPr="00CB01CE">
        <w:rPr>
          <w:sz w:val="28"/>
          <w:szCs w:val="28"/>
        </w:rPr>
        <w:t>рассматривает факты и причины образовавшейся задолженности по налогам;</w:t>
      </w:r>
    </w:p>
    <w:p w:rsidR="005E65E6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F4E">
        <w:rPr>
          <w:sz w:val="28"/>
          <w:szCs w:val="28"/>
        </w:rPr>
        <w:t> </w:t>
      </w:r>
      <w:r w:rsidRPr="00CB01CE">
        <w:rPr>
          <w:sz w:val="28"/>
          <w:szCs w:val="28"/>
        </w:rPr>
        <w:t>вырабатывает рекомендации по способам пог</w:t>
      </w:r>
      <w:r w:rsidR="00FE6A89">
        <w:rPr>
          <w:sz w:val="28"/>
          <w:szCs w:val="28"/>
        </w:rPr>
        <w:t>ашения задолженности по налогам</w:t>
      </w:r>
      <w:r w:rsidRPr="00CB01CE">
        <w:rPr>
          <w:sz w:val="28"/>
          <w:szCs w:val="28"/>
        </w:rPr>
        <w:t>;</w:t>
      </w: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E65E6" w:rsidRPr="00CB01CE">
        <w:rPr>
          <w:sz w:val="28"/>
          <w:szCs w:val="28"/>
        </w:rPr>
        <w:t>рассматривает вопросы направления информации в уполномоченные органы о возможности и целесообразности обращения в арбитражный суд с заявлением о признании должника по налогам несостоятельным (банкротом);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F4E">
        <w:rPr>
          <w:sz w:val="28"/>
          <w:szCs w:val="28"/>
        </w:rPr>
        <w:t> </w:t>
      </w:r>
      <w:r w:rsidRPr="00CB01CE">
        <w:rPr>
          <w:sz w:val="28"/>
          <w:szCs w:val="28"/>
        </w:rPr>
        <w:t xml:space="preserve">проводит через средства массовой информации разъяснительную работу среди населения по вопросам </w:t>
      </w:r>
      <w:r>
        <w:rPr>
          <w:sz w:val="28"/>
          <w:szCs w:val="28"/>
        </w:rPr>
        <w:t xml:space="preserve">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, </w:t>
      </w:r>
      <w:r w:rsidRPr="00CB01CE">
        <w:rPr>
          <w:sz w:val="28"/>
          <w:szCs w:val="28"/>
        </w:rPr>
        <w:t>своевременной оплаты налогов</w:t>
      </w:r>
      <w:r>
        <w:rPr>
          <w:sz w:val="28"/>
          <w:szCs w:val="28"/>
        </w:rPr>
        <w:t xml:space="preserve"> и иных обязательных платежей</w:t>
      </w:r>
      <w:r w:rsidRPr="00CB01CE">
        <w:rPr>
          <w:sz w:val="28"/>
          <w:szCs w:val="28"/>
        </w:rPr>
        <w:t>;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F4E">
        <w:rPr>
          <w:sz w:val="28"/>
          <w:szCs w:val="28"/>
        </w:rPr>
        <w:t> </w:t>
      </w:r>
      <w:r w:rsidRPr="00CB01CE">
        <w:rPr>
          <w:sz w:val="28"/>
          <w:szCs w:val="28"/>
        </w:rPr>
        <w:t xml:space="preserve">разрабатывает иные меры, направленные на снижение задолженности по </w:t>
      </w:r>
      <w:r>
        <w:rPr>
          <w:sz w:val="28"/>
          <w:szCs w:val="28"/>
        </w:rPr>
        <w:t>заработной плат</w:t>
      </w:r>
      <w:r w:rsidR="00E04DFF">
        <w:rPr>
          <w:sz w:val="28"/>
          <w:szCs w:val="28"/>
        </w:rPr>
        <w:t>е</w:t>
      </w:r>
      <w:r>
        <w:rPr>
          <w:sz w:val="28"/>
          <w:szCs w:val="28"/>
        </w:rPr>
        <w:t xml:space="preserve"> и </w:t>
      </w:r>
      <w:r w:rsidRPr="00CB01CE">
        <w:rPr>
          <w:sz w:val="28"/>
          <w:szCs w:val="28"/>
        </w:rPr>
        <w:t>налог</w:t>
      </w:r>
      <w:r>
        <w:rPr>
          <w:sz w:val="28"/>
          <w:szCs w:val="28"/>
        </w:rPr>
        <w:t>овым отчислениям</w:t>
      </w:r>
      <w:r w:rsidRPr="00CB01CE">
        <w:rPr>
          <w:sz w:val="28"/>
          <w:szCs w:val="28"/>
        </w:rPr>
        <w:t>.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 w:rsidRPr="00CB01CE">
        <w:rPr>
          <w:sz w:val="28"/>
          <w:szCs w:val="28"/>
        </w:rPr>
        <w:t>Полномочия Комиссии</w:t>
      </w:r>
    </w:p>
    <w:p w:rsidR="00A23EE2" w:rsidRDefault="00A23EE2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5E65E6" w:rsidRPr="00CB01CE">
        <w:rPr>
          <w:sz w:val="28"/>
          <w:szCs w:val="28"/>
        </w:rPr>
        <w:t>При реализации своих задач Комиссия имеет право:</w:t>
      </w:r>
    </w:p>
    <w:p w:rsidR="005E65E6" w:rsidRPr="00CB01CE" w:rsidRDefault="005E65E6" w:rsidP="00837E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F4E">
        <w:rPr>
          <w:sz w:val="28"/>
          <w:szCs w:val="28"/>
        </w:rPr>
        <w:t> </w:t>
      </w:r>
      <w:r w:rsidRPr="00CB01CE">
        <w:rPr>
          <w:sz w:val="28"/>
          <w:szCs w:val="28"/>
        </w:rPr>
        <w:t xml:space="preserve">приглашать </w:t>
      </w:r>
      <w:r>
        <w:rPr>
          <w:sz w:val="28"/>
          <w:szCs w:val="28"/>
        </w:rPr>
        <w:t xml:space="preserve">и заслушивать </w:t>
      </w:r>
      <w:r w:rsidRPr="00CB01CE">
        <w:rPr>
          <w:sz w:val="28"/>
          <w:szCs w:val="28"/>
        </w:rPr>
        <w:t>на заседания</w:t>
      </w:r>
      <w:r w:rsidR="00E04DFF">
        <w:rPr>
          <w:sz w:val="28"/>
          <w:szCs w:val="28"/>
        </w:rPr>
        <w:t>х</w:t>
      </w:r>
      <w:r w:rsidRPr="00CB01CE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>руководителей организаций, независимо от организационно-правовых форм собственности, индивидуальных предпринимателей</w:t>
      </w:r>
      <w:r w:rsidR="00214857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имеющих задолженность по налогам и неналоговым платежам, </w:t>
      </w:r>
      <w:r w:rsidR="005E438F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допустивших выплату теневой заработной платы, об их финансово-хозяйственной деятельности, плановых мероприятиях по снижению задолженности и уровня выплаты заработной платы,</w:t>
      </w:r>
      <w:r w:rsidRPr="00CB01CE">
        <w:rPr>
          <w:sz w:val="28"/>
          <w:szCs w:val="28"/>
        </w:rPr>
        <w:t xml:space="preserve"> </w:t>
      </w:r>
      <w:r w:rsidR="00740A9C">
        <w:rPr>
          <w:sz w:val="28"/>
          <w:szCs w:val="28"/>
        </w:rPr>
        <w:t>граждан, имеющих задолженность по налогам</w:t>
      </w:r>
      <w:r w:rsidRPr="00CB01CE">
        <w:rPr>
          <w:sz w:val="28"/>
          <w:szCs w:val="28"/>
        </w:rPr>
        <w:t>;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0F4E">
        <w:rPr>
          <w:sz w:val="28"/>
          <w:szCs w:val="28"/>
        </w:rPr>
        <w:t> </w:t>
      </w:r>
      <w:r w:rsidRPr="00CB01CE">
        <w:rPr>
          <w:sz w:val="28"/>
          <w:szCs w:val="28"/>
        </w:rPr>
        <w:t xml:space="preserve">ходатайствовать о применении к должникам, не предпринимающим действия </w:t>
      </w:r>
      <w:r w:rsidR="005E438F">
        <w:rPr>
          <w:sz w:val="28"/>
          <w:szCs w:val="28"/>
        </w:rPr>
        <w:t xml:space="preserve">по погашению своих долговых обязательств и </w:t>
      </w:r>
      <w:r>
        <w:rPr>
          <w:sz w:val="28"/>
          <w:szCs w:val="28"/>
        </w:rPr>
        <w:t>устранению выявленных нарушений</w:t>
      </w:r>
      <w:r w:rsidRPr="00CB01CE">
        <w:rPr>
          <w:sz w:val="28"/>
          <w:szCs w:val="28"/>
        </w:rPr>
        <w:t>, мер принудительного взыскания</w:t>
      </w:r>
      <w:r w:rsidR="00E04DFF">
        <w:rPr>
          <w:sz w:val="28"/>
          <w:szCs w:val="28"/>
        </w:rPr>
        <w:t xml:space="preserve"> задолженности</w:t>
      </w:r>
      <w:r w:rsidR="00FE6A89">
        <w:rPr>
          <w:sz w:val="28"/>
          <w:szCs w:val="28"/>
        </w:rPr>
        <w:t>.</w:t>
      </w:r>
    </w:p>
    <w:p w:rsidR="00845B87" w:rsidRPr="00564C32" w:rsidRDefault="00845B87" w:rsidP="00845B8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запрашивать у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>, организаций и общественных объединений необходимые для осуществления деятельности материалы и информацию;</w:t>
      </w:r>
    </w:p>
    <w:p w:rsidR="00845B87" w:rsidRPr="00564C32" w:rsidRDefault="00845B87" w:rsidP="00845B8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привлекать для участия в своей работе представителей </w:t>
      </w:r>
      <w:r>
        <w:rPr>
          <w:sz w:val="28"/>
          <w:szCs w:val="28"/>
        </w:rPr>
        <w:t>структурных подразделений администрации</w:t>
      </w:r>
      <w:r w:rsidRPr="00564C32">
        <w:rPr>
          <w:sz w:val="28"/>
          <w:szCs w:val="28"/>
        </w:rPr>
        <w:t xml:space="preserve"> города Твери, организаций и общественных объединений по согласованию с их руководителем;</w:t>
      </w:r>
    </w:p>
    <w:p w:rsidR="00845B87" w:rsidRPr="00564C32" w:rsidRDefault="00845B87" w:rsidP="00845B8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845B87" w:rsidRPr="00564C32" w:rsidRDefault="00845B87" w:rsidP="00845B8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привлекать экспертов для проведения специализированной экспертизы по вопросам, выносимым на рассмотрение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845B87" w:rsidRPr="00564C32" w:rsidRDefault="00845B87" w:rsidP="00845B8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вносить</w:t>
      </w:r>
      <w:r>
        <w:rPr>
          <w:sz w:val="28"/>
          <w:szCs w:val="28"/>
        </w:rPr>
        <w:t xml:space="preserve"> в установленном порядке Главе </w:t>
      </w:r>
      <w:r w:rsidRPr="00564C32">
        <w:rPr>
          <w:sz w:val="28"/>
          <w:szCs w:val="28"/>
        </w:rPr>
        <w:t>города Твери, структурным подразделениям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 xml:space="preserve">, организациям предложения по вопросам, отнесенным к компетенции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845B87" w:rsidRPr="00564C32" w:rsidRDefault="00845B87" w:rsidP="00845B8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образовывать при необходимости рабочие группы для оперативной и </w:t>
      </w:r>
      <w:r w:rsidRPr="00564C32">
        <w:rPr>
          <w:sz w:val="28"/>
          <w:szCs w:val="28"/>
        </w:rPr>
        <w:lastRenderedPageBreak/>
        <w:t xml:space="preserve">качественной подготовки документов и решений по отдельным проблемам, связанным с выполнением </w:t>
      </w:r>
      <w:r>
        <w:rPr>
          <w:sz w:val="28"/>
          <w:szCs w:val="28"/>
        </w:rPr>
        <w:t>Комиссией</w:t>
      </w:r>
      <w:r w:rsidRPr="00564C32">
        <w:rPr>
          <w:sz w:val="28"/>
          <w:szCs w:val="28"/>
        </w:rPr>
        <w:t xml:space="preserve"> возложенных задач.</w:t>
      </w:r>
    </w:p>
    <w:p w:rsidR="00B63AF1" w:rsidRPr="00CB01CE" w:rsidRDefault="00B63AF1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5E65E6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CB01CE">
        <w:rPr>
          <w:sz w:val="28"/>
          <w:szCs w:val="28"/>
        </w:rPr>
        <w:t>Комиссии</w:t>
      </w:r>
    </w:p>
    <w:p w:rsidR="00A23EE2" w:rsidRDefault="00A23EE2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Pr="00CB01CE" w:rsidRDefault="00330F4E" w:rsidP="00837E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243EAA">
        <w:rPr>
          <w:sz w:val="28"/>
          <w:szCs w:val="28"/>
        </w:rPr>
        <w:t>Персональный с</w:t>
      </w:r>
      <w:r w:rsidR="005E65E6" w:rsidRPr="00CB01CE">
        <w:rPr>
          <w:sz w:val="28"/>
          <w:szCs w:val="28"/>
        </w:rPr>
        <w:t>остав Комиссии утверждается постановлением администрации города Твери.</w:t>
      </w:r>
    </w:p>
    <w:p w:rsidR="00980E05" w:rsidRPr="00564C32" w:rsidRDefault="00980E05" w:rsidP="00980E0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4C32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входят председатель, заместитель </w:t>
      </w:r>
      <w:r>
        <w:rPr>
          <w:sz w:val="28"/>
          <w:szCs w:val="28"/>
        </w:rPr>
        <w:t>председателя</w:t>
      </w:r>
      <w:r w:rsidRPr="00564C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ответственный </w:t>
      </w:r>
      <w:r w:rsidRPr="00564C32">
        <w:rPr>
          <w:sz w:val="28"/>
          <w:szCs w:val="28"/>
        </w:rPr>
        <w:t xml:space="preserve">секретарь, члены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980E05" w:rsidRDefault="00330F4E" w:rsidP="00875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80E0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80E05" w:rsidRPr="00980E05">
        <w:rPr>
          <w:sz w:val="28"/>
          <w:szCs w:val="28"/>
        </w:rPr>
        <w:t xml:space="preserve"> </w:t>
      </w:r>
      <w:r w:rsidR="00CA3B81" w:rsidRPr="00564C32">
        <w:rPr>
          <w:sz w:val="28"/>
          <w:szCs w:val="28"/>
        </w:rPr>
        <w:t>П</w:t>
      </w:r>
      <w:r w:rsidR="00980E05" w:rsidRPr="00564C32">
        <w:rPr>
          <w:sz w:val="28"/>
          <w:szCs w:val="28"/>
        </w:rPr>
        <w:t>редседател</w:t>
      </w:r>
      <w:r w:rsidR="00CA3B81">
        <w:rPr>
          <w:sz w:val="28"/>
          <w:szCs w:val="28"/>
        </w:rPr>
        <w:t xml:space="preserve">ем </w:t>
      </w:r>
      <w:r w:rsidR="00980E05">
        <w:rPr>
          <w:sz w:val="28"/>
          <w:szCs w:val="28"/>
        </w:rPr>
        <w:t>Комиссии</w:t>
      </w:r>
      <w:r w:rsidR="00CA3B81">
        <w:rPr>
          <w:sz w:val="28"/>
          <w:szCs w:val="28"/>
        </w:rPr>
        <w:t xml:space="preserve"> является заместитель Главы администрации города Твери. Заместителем пре</w:t>
      </w:r>
      <w:r w:rsidR="00E61306">
        <w:rPr>
          <w:sz w:val="28"/>
          <w:szCs w:val="28"/>
        </w:rPr>
        <w:t>д</w:t>
      </w:r>
      <w:r w:rsidR="00CA3B81">
        <w:rPr>
          <w:sz w:val="28"/>
          <w:szCs w:val="28"/>
        </w:rPr>
        <w:t>седа</w:t>
      </w:r>
      <w:r w:rsidR="00E61306">
        <w:rPr>
          <w:sz w:val="28"/>
          <w:szCs w:val="28"/>
        </w:rPr>
        <w:t>те</w:t>
      </w:r>
      <w:r w:rsidR="00CA3B81">
        <w:rPr>
          <w:sz w:val="28"/>
          <w:szCs w:val="28"/>
        </w:rPr>
        <w:t xml:space="preserve">ля Комиссии является начальник </w:t>
      </w:r>
      <w:proofErr w:type="gramStart"/>
      <w:r w:rsidR="00CA3B81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="00CA3B81">
        <w:rPr>
          <w:sz w:val="28"/>
          <w:szCs w:val="28"/>
        </w:rPr>
        <w:t xml:space="preserve">. Ответственным секретарем является заместитель </w:t>
      </w:r>
      <w:proofErr w:type="gramStart"/>
      <w:r w:rsidR="00CA3B81">
        <w:rPr>
          <w:sz w:val="28"/>
          <w:szCs w:val="28"/>
        </w:rPr>
        <w:t xml:space="preserve">начальника </w:t>
      </w:r>
      <w:r w:rsidR="00E61306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="00E61306">
        <w:rPr>
          <w:sz w:val="28"/>
          <w:szCs w:val="28"/>
        </w:rPr>
        <w:t>.</w:t>
      </w:r>
    </w:p>
    <w:p w:rsidR="00D64A27" w:rsidRDefault="00980E05" w:rsidP="00005B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30F4E">
        <w:rPr>
          <w:sz w:val="28"/>
          <w:szCs w:val="28"/>
        </w:rPr>
        <w:t> </w:t>
      </w:r>
      <w:r w:rsidR="00CA3B81" w:rsidRPr="00564C32">
        <w:rPr>
          <w:sz w:val="28"/>
          <w:szCs w:val="28"/>
        </w:rPr>
        <w:t>Функции</w:t>
      </w:r>
      <w:r w:rsidR="00CA3B81">
        <w:rPr>
          <w:rFonts w:eastAsiaTheme="minorHAnsi"/>
          <w:sz w:val="28"/>
          <w:szCs w:val="28"/>
          <w:lang w:eastAsia="en-US"/>
        </w:rPr>
        <w:t xml:space="preserve"> п</w:t>
      </w:r>
      <w:r w:rsidR="003001E3">
        <w:rPr>
          <w:rFonts w:eastAsiaTheme="minorHAnsi"/>
          <w:sz w:val="28"/>
          <w:szCs w:val="28"/>
          <w:lang w:eastAsia="en-US"/>
        </w:rPr>
        <w:t>редседателя</w:t>
      </w:r>
      <w:r w:rsidR="00CA3B81">
        <w:rPr>
          <w:rFonts w:eastAsiaTheme="minorHAnsi"/>
          <w:sz w:val="28"/>
          <w:szCs w:val="28"/>
          <w:lang w:eastAsia="en-US"/>
        </w:rPr>
        <w:t xml:space="preserve">, заместителя, </w:t>
      </w:r>
      <w:r w:rsidR="00E61306">
        <w:rPr>
          <w:rFonts w:eastAsiaTheme="minorHAnsi"/>
          <w:sz w:val="28"/>
          <w:szCs w:val="28"/>
          <w:lang w:eastAsia="en-US"/>
        </w:rPr>
        <w:t>ответственного</w:t>
      </w:r>
      <w:r w:rsidR="00CA3B81">
        <w:rPr>
          <w:rFonts w:eastAsiaTheme="minorHAnsi"/>
          <w:sz w:val="28"/>
          <w:szCs w:val="28"/>
          <w:lang w:eastAsia="en-US"/>
        </w:rPr>
        <w:t xml:space="preserve"> секретаря и членов</w:t>
      </w:r>
      <w:r w:rsidR="00D64A27">
        <w:rPr>
          <w:rFonts w:eastAsiaTheme="minorHAnsi"/>
          <w:sz w:val="28"/>
          <w:szCs w:val="28"/>
          <w:lang w:eastAsia="en-US"/>
        </w:rPr>
        <w:t xml:space="preserve"> Комиссии:</w:t>
      </w:r>
    </w:p>
    <w:p w:rsidR="00CA3B81" w:rsidRDefault="00CA3B81" w:rsidP="00005B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446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805C1">
        <w:rPr>
          <w:sz w:val="28"/>
          <w:szCs w:val="28"/>
        </w:rPr>
        <w:t>Председатель Комиссии</w:t>
      </w:r>
      <w:r w:rsidR="00F24CC0">
        <w:rPr>
          <w:sz w:val="28"/>
          <w:szCs w:val="28"/>
        </w:rPr>
        <w:t>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руководит деятельностью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, проводит заседания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, распределяет обязанности между членами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определяет место, время и утверждает повестку дня заседания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подписывает от имени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все документы, связанные с выполнением возложенных на </w:t>
      </w:r>
      <w:r>
        <w:rPr>
          <w:sz w:val="28"/>
          <w:szCs w:val="28"/>
        </w:rPr>
        <w:t>Комиссию</w:t>
      </w:r>
      <w:r w:rsidRPr="00564C32">
        <w:rPr>
          <w:sz w:val="28"/>
          <w:szCs w:val="28"/>
        </w:rPr>
        <w:t xml:space="preserve"> задач;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в связи с организационно-кадровыми изменениями в течение 14 дней со дня их возникновения, по внесению изменений в положение о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, по реформированию и упразднению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осуществляет общий </w:t>
      </w:r>
      <w:proofErr w:type="gramStart"/>
      <w:r w:rsidRPr="00564C32">
        <w:rPr>
          <w:sz w:val="28"/>
          <w:szCs w:val="28"/>
        </w:rPr>
        <w:t>контроль за</w:t>
      </w:r>
      <w:proofErr w:type="gramEnd"/>
      <w:r w:rsidRPr="00564C32">
        <w:rPr>
          <w:sz w:val="28"/>
          <w:szCs w:val="28"/>
        </w:rPr>
        <w:t xml:space="preserve"> реализацией решений, принятых </w:t>
      </w:r>
      <w:r w:rsidR="0013286D">
        <w:rPr>
          <w:sz w:val="28"/>
          <w:szCs w:val="28"/>
        </w:rPr>
        <w:t>Комиссией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представляет </w:t>
      </w:r>
      <w:r w:rsidR="0013286D">
        <w:rPr>
          <w:sz w:val="28"/>
          <w:szCs w:val="28"/>
        </w:rPr>
        <w:t>Комиссию</w:t>
      </w:r>
      <w:r w:rsidRPr="00564C32">
        <w:rPr>
          <w:sz w:val="28"/>
          <w:szCs w:val="28"/>
        </w:rPr>
        <w:t xml:space="preserve"> по вопросам, относящимся к его компетенции;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работу по подготовке отчета о деятельности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несет персональную ответственность за выполнение возложенных на </w:t>
      </w:r>
      <w:r w:rsidR="0013286D">
        <w:rPr>
          <w:sz w:val="28"/>
          <w:szCs w:val="28"/>
        </w:rPr>
        <w:t>Комиссию</w:t>
      </w:r>
      <w:r w:rsidRPr="00564C32">
        <w:rPr>
          <w:sz w:val="28"/>
          <w:szCs w:val="28"/>
        </w:rPr>
        <w:t xml:space="preserve"> задач.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 w:rsidR="00E805C1">
        <w:rPr>
          <w:sz w:val="28"/>
          <w:szCs w:val="28"/>
        </w:rPr>
        <w:t>.</w:t>
      </w:r>
      <w:r w:rsidRPr="00564C32">
        <w:rPr>
          <w:sz w:val="28"/>
          <w:szCs w:val="28"/>
        </w:rPr>
        <w:t xml:space="preserve">2. Заместитель председателя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выполняет обязанности председателя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в период его отсутствия;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деятельность членов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по определенным направлениям</w:t>
      </w:r>
      <w:r w:rsidR="0013286D">
        <w:rPr>
          <w:sz w:val="28"/>
          <w:szCs w:val="28"/>
        </w:rPr>
        <w:t xml:space="preserve"> (легализация теневой заработной платы и неформальной занятости населения)</w:t>
      </w:r>
      <w:r w:rsidRPr="00564C32">
        <w:rPr>
          <w:sz w:val="28"/>
          <w:szCs w:val="28"/>
        </w:rPr>
        <w:t>.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 w:rsidR="00E805C1">
        <w:rPr>
          <w:sz w:val="28"/>
          <w:szCs w:val="28"/>
        </w:rPr>
        <w:t>.</w:t>
      </w:r>
      <w:r w:rsidRPr="00564C32">
        <w:rPr>
          <w:sz w:val="28"/>
          <w:szCs w:val="28"/>
        </w:rPr>
        <w:t xml:space="preserve">3. </w:t>
      </w:r>
      <w:r w:rsidR="0013286D">
        <w:rPr>
          <w:sz w:val="28"/>
          <w:szCs w:val="28"/>
        </w:rPr>
        <w:t>Ответственный с</w:t>
      </w:r>
      <w:r w:rsidRPr="00564C32">
        <w:rPr>
          <w:sz w:val="28"/>
          <w:szCs w:val="28"/>
        </w:rPr>
        <w:t xml:space="preserve">екретарь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осуществляет подготовку проекта плана работы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, а также </w:t>
      </w:r>
      <w:proofErr w:type="gramStart"/>
      <w:r w:rsidRPr="00564C32">
        <w:rPr>
          <w:sz w:val="28"/>
          <w:szCs w:val="28"/>
        </w:rPr>
        <w:t>контроль за</w:t>
      </w:r>
      <w:proofErr w:type="gramEnd"/>
      <w:r w:rsidRPr="00564C32">
        <w:rPr>
          <w:sz w:val="28"/>
          <w:szCs w:val="28"/>
        </w:rPr>
        <w:t xml:space="preserve"> выполнением плана после его утверждения;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формирует проект повестки дня заседания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организует сбор и подготовку материалов к заседаниям;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информирует членов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о месте, времени и повестке дня очередного заседания, обеспечивает их необходимыми справочно-информационными материалами;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организует участие в заседаниях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представителей исполнительных </w:t>
      </w:r>
      <w:r w:rsidRPr="00564C32">
        <w:rPr>
          <w:sz w:val="28"/>
          <w:szCs w:val="28"/>
        </w:rPr>
        <w:lastRenderedPageBreak/>
        <w:t>органов государственной власти Тверской области, структурных подразделений администрации города</w:t>
      </w:r>
      <w:r>
        <w:rPr>
          <w:sz w:val="28"/>
          <w:szCs w:val="28"/>
        </w:rPr>
        <w:t xml:space="preserve"> Твери</w:t>
      </w:r>
      <w:r w:rsidRPr="00564C32">
        <w:rPr>
          <w:sz w:val="28"/>
          <w:szCs w:val="28"/>
        </w:rPr>
        <w:t>, а также организаций, деятельность которых связана с рассматриваемыми вопросами;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оформляет протоколы заседаний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- осуществляет рассылку соответствующей документации;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формирует в дело документы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в соответствии с номенклатурой дел администрации города Твери, хранит их и сдает в архив в установленном порядке;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вносит предложения о необходимости внесения изменений в состав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и положения о нем.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4.</w:t>
      </w:r>
      <w:r w:rsidR="0054461F">
        <w:rPr>
          <w:sz w:val="28"/>
          <w:szCs w:val="28"/>
        </w:rPr>
        <w:t>4</w:t>
      </w:r>
      <w:r w:rsidR="00E805C1">
        <w:rPr>
          <w:sz w:val="28"/>
          <w:szCs w:val="28"/>
        </w:rPr>
        <w:t>.</w:t>
      </w:r>
      <w:r w:rsidRPr="00564C32">
        <w:rPr>
          <w:sz w:val="28"/>
          <w:szCs w:val="28"/>
        </w:rPr>
        <w:t xml:space="preserve">4. члены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имеют право: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доступа к материалам, рассматриваемым на заседании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13286D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;</w:t>
      </w:r>
    </w:p>
    <w:p w:rsidR="00005B67" w:rsidRPr="00564C32" w:rsidRDefault="00005B67" w:rsidP="00005B67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- возглавлять и участвовать в образуемых </w:t>
      </w:r>
      <w:r w:rsidR="0013286D">
        <w:rPr>
          <w:sz w:val="28"/>
          <w:szCs w:val="28"/>
        </w:rPr>
        <w:t>Комиссией</w:t>
      </w:r>
      <w:r w:rsidRPr="00564C32">
        <w:rPr>
          <w:sz w:val="28"/>
          <w:szCs w:val="28"/>
        </w:rPr>
        <w:t xml:space="preserve"> рабочих группах.</w:t>
      </w:r>
    </w:p>
    <w:p w:rsidR="005E65E6" w:rsidRPr="00CB01CE" w:rsidRDefault="005E65E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5E65E6" w:rsidRDefault="00E04DFF" w:rsidP="00243EAA">
      <w:pPr>
        <w:pStyle w:val="ConsPlusNormal"/>
        <w:numPr>
          <w:ilvl w:val="0"/>
          <w:numId w:val="2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5E65E6" w:rsidRPr="00CB01CE">
        <w:rPr>
          <w:sz w:val="28"/>
          <w:szCs w:val="28"/>
        </w:rPr>
        <w:t xml:space="preserve"> работы Комиссии</w:t>
      </w:r>
    </w:p>
    <w:p w:rsidR="00A23EE2" w:rsidRDefault="00A23EE2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5.1. Основной формой организации деятельности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является заседание.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5.2. </w:t>
      </w:r>
      <w:r>
        <w:rPr>
          <w:sz w:val="28"/>
          <w:szCs w:val="28"/>
        </w:rPr>
        <w:t>Комиссия</w:t>
      </w:r>
      <w:r w:rsidRPr="00564C32">
        <w:rPr>
          <w:sz w:val="28"/>
          <w:szCs w:val="28"/>
        </w:rPr>
        <w:t xml:space="preserve"> осуществляет свою деятельность в соответствии с планом работы и повесткой дня заседания.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5.3. Заседания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проводятся по мере необходимости, но</w:t>
      </w:r>
      <w:r w:rsidR="00B54971">
        <w:rPr>
          <w:sz w:val="28"/>
          <w:szCs w:val="28"/>
        </w:rPr>
        <w:t xml:space="preserve"> не реже одного раза в квартал.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Внеочередные заседания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проводятся по решению председателя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5.4. Заседание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считается правомочным, если на нем присутствует более половины состава лиц, входящих в </w:t>
      </w:r>
      <w:r>
        <w:rPr>
          <w:sz w:val="28"/>
          <w:szCs w:val="28"/>
        </w:rPr>
        <w:t>состав Комиссии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5.5. Члены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участвуют в заседании без права замены.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В случае невозможности присутствия члена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и приобщается к протоколу заседания.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города, Тверской городской Думы, организаций и общественных формирований, не входящих в состав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5.7. Решения </w:t>
      </w:r>
      <w:r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принимаются простым большинством голосов присутствующих на заседании лиц, входящих в состав </w:t>
      </w:r>
      <w:r>
        <w:rPr>
          <w:sz w:val="28"/>
          <w:szCs w:val="28"/>
        </w:rPr>
        <w:t>Коми</w:t>
      </w:r>
      <w:r w:rsidR="00EA185B">
        <w:rPr>
          <w:sz w:val="28"/>
          <w:szCs w:val="28"/>
        </w:rPr>
        <w:t>с</w:t>
      </w:r>
      <w:r>
        <w:rPr>
          <w:sz w:val="28"/>
          <w:szCs w:val="28"/>
        </w:rPr>
        <w:t>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5.8. В период временно</w:t>
      </w:r>
      <w:r>
        <w:rPr>
          <w:sz w:val="28"/>
          <w:szCs w:val="28"/>
        </w:rPr>
        <w:t>го</w:t>
      </w:r>
      <w:r w:rsidRPr="00564C32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 xml:space="preserve">ия </w:t>
      </w:r>
      <w:r w:rsidRPr="00564C32">
        <w:rPr>
          <w:sz w:val="28"/>
          <w:szCs w:val="28"/>
        </w:rPr>
        <w:t xml:space="preserve">(отпуск, командировка, временная нетрудоспособность) </w:t>
      </w:r>
      <w:r w:rsidR="00EA185B">
        <w:rPr>
          <w:sz w:val="28"/>
          <w:szCs w:val="28"/>
        </w:rPr>
        <w:t xml:space="preserve">ответственного </w:t>
      </w:r>
      <w:r w:rsidRPr="00564C32">
        <w:rPr>
          <w:sz w:val="28"/>
          <w:szCs w:val="28"/>
        </w:rPr>
        <w:t xml:space="preserve">секретаря </w:t>
      </w:r>
      <w:r w:rsidR="00EA185B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его обязанности по решению председателя </w:t>
      </w:r>
      <w:r w:rsidR="00EA185B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 xml:space="preserve"> исполняет один из членов </w:t>
      </w:r>
      <w:r w:rsidR="00EA185B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5.9. Решения, принимаемые на заседании </w:t>
      </w:r>
      <w:r w:rsidR="00EA185B">
        <w:rPr>
          <w:sz w:val="28"/>
          <w:szCs w:val="28"/>
        </w:rPr>
        <w:t>Комис</w:t>
      </w:r>
      <w:r w:rsidR="00B54971">
        <w:rPr>
          <w:sz w:val="28"/>
          <w:szCs w:val="28"/>
        </w:rPr>
        <w:t>с</w:t>
      </w:r>
      <w:r w:rsidR="00EA185B">
        <w:rPr>
          <w:sz w:val="28"/>
          <w:szCs w:val="28"/>
        </w:rPr>
        <w:t>ии</w:t>
      </w:r>
      <w:r w:rsidRPr="00564C32">
        <w:rPr>
          <w:sz w:val="28"/>
          <w:szCs w:val="28"/>
        </w:rPr>
        <w:t xml:space="preserve">, оформляются протоколом, который подписывают председатель и </w:t>
      </w:r>
      <w:r w:rsidR="00EA185B">
        <w:rPr>
          <w:sz w:val="28"/>
          <w:szCs w:val="28"/>
        </w:rPr>
        <w:t xml:space="preserve">ответственный </w:t>
      </w:r>
      <w:r w:rsidRPr="00564C32">
        <w:rPr>
          <w:sz w:val="28"/>
          <w:szCs w:val="28"/>
        </w:rPr>
        <w:t xml:space="preserve">секретарь </w:t>
      </w:r>
      <w:r w:rsidR="00EA185B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lastRenderedPageBreak/>
        <w:t xml:space="preserve">5.10. Решения </w:t>
      </w:r>
      <w:r w:rsidR="00EA185B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, принятые в пределах е</w:t>
      </w:r>
      <w:r w:rsidR="00B54971"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компетенции, носят </w:t>
      </w:r>
      <w:r w:rsidR="007A0299">
        <w:rPr>
          <w:sz w:val="28"/>
          <w:szCs w:val="28"/>
        </w:rPr>
        <w:t>рекомендательный характер.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564C32">
        <w:rPr>
          <w:sz w:val="28"/>
          <w:szCs w:val="28"/>
        </w:rPr>
        <w:t xml:space="preserve">. </w:t>
      </w:r>
      <w:r w:rsidR="00EA185B" w:rsidRPr="00CB01CE">
        <w:rPr>
          <w:sz w:val="28"/>
          <w:szCs w:val="28"/>
        </w:rPr>
        <w:t>Организационно-техническое обеспечение деятельности Комиссии осуществляет</w:t>
      </w:r>
      <w:r w:rsidR="00EA185B">
        <w:rPr>
          <w:sz w:val="28"/>
          <w:szCs w:val="28"/>
        </w:rPr>
        <w:t>ся департаментом экономического развития администрации города Твери.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564C32">
        <w:rPr>
          <w:sz w:val="28"/>
          <w:szCs w:val="28"/>
        </w:rPr>
        <w:t xml:space="preserve">. </w:t>
      </w:r>
      <w:proofErr w:type="gramStart"/>
      <w:r w:rsidR="007A0299">
        <w:rPr>
          <w:sz w:val="28"/>
          <w:szCs w:val="28"/>
        </w:rPr>
        <w:t>С</w:t>
      </w:r>
      <w:r w:rsidRPr="00564C32">
        <w:rPr>
          <w:sz w:val="28"/>
          <w:szCs w:val="28"/>
        </w:rPr>
        <w:t>порны</w:t>
      </w:r>
      <w:r w:rsidR="007A0299"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</w:t>
      </w:r>
      <w:r w:rsidR="00E61306" w:rsidRPr="00564C32">
        <w:rPr>
          <w:sz w:val="28"/>
          <w:szCs w:val="28"/>
        </w:rPr>
        <w:t>ситуаци</w:t>
      </w:r>
      <w:r w:rsidR="00E61306">
        <w:rPr>
          <w:sz w:val="28"/>
          <w:szCs w:val="28"/>
        </w:rPr>
        <w:t>и,</w:t>
      </w:r>
      <w:r w:rsidRPr="00564C32">
        <w:rPr>
          <w:sz w:val="28"/>
          <w:szCs w:val="28"/>
        </w:rPr>
        <w:t xml:space="preserve"> возникающи</w:t>
      </w:r>
      <w:r w:rsidR="00E61306">
        <w:rPr>
          <w:sz w:val="28"/>
          <w:szCs w:val="28"/>
        </w:rPr>
        <w:t>е</w:t>
      </w:r>
      <w:r w:rsidRPr="00564C32">
        <w:rPr>
          <w:sz w:val="28"/>
          <w:szCs w:val="28"/>
        </w:rPr>
        <w:t xml:space="preserve"> в процессе деятельности </w:t>
      </w:r>
      <w:r w:rsidR="00EA185B">
        <w:rPr>
          <w:sz w:val="28"/>
          <w:szCs w:val="28"/>
        </w:rPr>
        <w:t>Комиссии</w:t>
      </w:r>
      <w:r w:rsidR="007A0299">
        <w:rPr>
          <w:sz w:val="28"/>
          <w:szCs w:val="28"/>
        </w:rPr>
        <w:t xml:space="preserve"> разрешаются</w:t>
      </w:r>
      <w:proofErr w:type="gramEnd"/>
      <w:r w:rsidR="007A0299">
        <w:rPr>
          <w:sz w:val="28"/>
          <w:szCs w:val="28"/>
        </w:rPr>
        <w:t xml:space="preserve"> в соответствии с законодательством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564C32">
        <w:rPr>
          <w:sz w:val="28"/>
          <w:szCs w:val="28"/>
        </w:rPr>
        <w:t xml:space="preserve">. Для оперативной и качественной подготовки материалов </w:t>
      </w:r>
      <w:r w:rsidR="00EA185B">
        <w:rPr>
          <w:sz w:val="28"/>
          <w:szCs w:val="28"/>
        </w:rPr>
        <w:t>Комисси</w:t>
      </w:r>
      <w:r w:rsidR="007A0299">
        <w:rPr>
          <w:sz w:val="28"/>
          <w:szCs w:val="28"/>
        </w:rPr>
        <w:t>я</w:t>
      </w:r>
      <w:r w:rsidRPr="00564C32">
        <w:rPr>
          <w:sz w:val="28"/>
          <w:szCs w:val="28"/>
        </w:rPr>
        <w:t xml:space="preserve"> мо</w:t>
      </w:r>
      <w:r w:rsidR="007A0299">
        <w:rPr>
          <w:sz w:val="28"/>
          <w:szCs w:val="28"/>
        </w:rPr>
        <w:t>жет</w:t>
      </w:r>
      <w:r w:rsidRPr="00564C32">
        <w:rPr>
          <w:sz w:val="28"/>
          <w:szCs w:val="28"/>
        </w:rPr>
        <w:t xml:space="preserve"> своими решениями образовывать рабочие группы.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5.14</w:t>
      </w:r>
      <w:r w:rsidRPr="00564C32">
        <w:rPr>
          <w:sz w:val="28"/>
          <w:szCs w:val="28"/>
        </w:rPr>
        <w:t xml:space="preserve">. Перечень рабочих групп и их руководители утверждаются председателем </w:t>
      </w:r>
      <w:r w:rsidR="00EA185B">
        <w:rPr>
          <w:sz w:val="28"/>
          <w:szCs w:val="28"/>
        </w:rPr>
        <w:t>Комиссии</w:t>
      </w:r>
      <w:r w:rsidRPr="00564C32">
        <w:rPr>
          <w:sz w:val="28"/>
          <w:szCs w:val="28"/>
        </w:rPr>
        <w:t>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 w:rsidRPr="00564C32">
        <w:rPr>
          <w:sz w:val="28"/>
          <w:szCs w:val="28"/>
        </w:rPr>
        <w:t xml:space="preserve">Состав рабочих групп утверждается </w:t>
      </w:r>
      <w:r w:rsidR="00EA185B">
        <w:rPr>
          <w:sz w:val="28"/>
          <w:szCs w:val="28"/>
        </w:rPr>
        <w:t>Комиссией</w:t>
      </w:r>
      <w:r w:rsidRPr="00564C32">
        <w:rPr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13286D" w:rsidRPr="00564C32" w:rsidRDefault="0013286D" w:rsidP="001328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</w:t>
      </w:r>
      <w:r w:rsidRPr="00564C32">
        <w:rPr>
          <w:sz w:val="28"/>
          <w:szCs w:val="28"/>
        </w:rPr>
        <w:t>. Порядок и планы работы рабочих групп утверждаются их руководителями.</w:t>
      </w:r>
    </w:p>
    <w:p w:rsidR="00531E86" w:rsidRPr="00CB01CE" w:rsidRDefault="00531E86" w:rsidP="00837E9A">
      <w:pPr>
        <w:pStyle w:val="ConsPlusNormal"/>
        <w:ind w:firstLine="709"/>
        <w:jc w:val="both"/>
        <w:rPr>
          <w:sz w:val="28"/>
          <w:szCs w:val="28"/>
        </w:rPr>
      </w:pPr>
    </w:p>
    <w:p w:rsidR="00B63AF1" w:rsidRDefault="00B63AF1" w:rsidP="00B63AF1">
      <w:pPr>
        <w:rPr>
          <w:sz w:val="28"/>
          <w:szCs w:val="28"/>
        </w:rPr>
      </w:pPr>
    </w:p>
    <w:p w:rsidR="00B63AF1" w:rsidRDefault="00B63AF1" w:rsidP="00B63AF1">
      <w:pPr>
        <w:rPr>
          <w:sz w:val="28"/>
          <w:szCs w:val="28"/>
        </w:rPr>
      </w:pPr>
    </w:p>
    <w:p w:rsidR="00C927C9" w:rsidRDefault="00EA185B" w:rsidP="00B63A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C927C9" w:rsidRPr="00F852D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927C9" w:rsidRPr="00F852D1">
        <w:rPr>
          <w:sz w:val="28"/>
          <w:szCs w:val="28"/>
        </w:rPr>
        <w:t xml:space="preserve"> </w:t>
      </w:r>
      <w:proofErr w:type="gramStart"/>
      <w:r w:rsidR="00C927C9" w:rsidRPr="00F852D1">
        <w:rPr>
          <w:sz w:val="28"/>
          <w:szCs w:val="28"/>
        </w:rPr>
        <w:t xml:space="preserve">департамента </w:t>
      </w:r>
      <w:r w:rsidR="00C927C9">
        <w:rPr>
          <w:sz w:val="28"/>
          <w:szCs w:val="28"/>
        </w:rPr>
        <w:t xml:space="preserve">экономического </w:t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br/>
        <w:t>развития администрации города Твери</w:t>
      </w:r>
      <w:proofErr w:type="gramEnd"/>
      <w:r w:rsidR="00C927C9">
        <w:rPr>
          <w:sz w:val="28"/>
          <w:szCs w:val="28"/>
        </w:rPr>
        <w:t xml:space="preserve">  </w:t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731C4A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 w:rsidR="00C927C9">
        <w:rPr>
          <w:sz w:val="28"/>
          <w:szCs w:val="28"/>
        </w:rPr>
        <w:tab/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Григорак</w:t>
      </w:r>
      <w:proofErr w:type="spellEnd"/>
    </w:p>
    <w:p w:rsidR="00731C4A" w:rsidRPr="00CD32C3" w:rsidRDefault="00731C4A" w:rsidP="005722C4">
      <w:pPr>
        <w:jc w:val="both"/>
        <w:rPr>
          <w:sz w:val="28"/>
          <w:szCs w:val="28"/>
        </w:rPr>
      </w:pPr>
    </w:p>
    <w:sectPr w:rsidR="00731C4A" w:rsidRPr="00CD32C3" w:rsidSect="008D24B7">
      <w:headerReference w:type="default" r:id="rId3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11" w:rsidRDefault="00334211" w:rsidP="008D24B7">
      <w:r>
        <w:separator/>
      </w:r>
    </w:p>
  </w:endnote>
  <w:endnote w:type="continuationSeparator" w:id="0">
    <w:p w:rsidR="00334211" w:rsidRDefault="00334211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11" w:rsidRDefault="00334211" w:rsidP="008D24B7">
      <w:r>
        <w:separator/>
      </w:r>
    </w:p>
  </w:footnote>
  <w:footnote w:type="continuationSeparator" w:id="0">
    <w:p w:rsidR="00334211" w:rsidRDefault="00334211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9A78F7" w:rsidRDefault="00493448" w:rsidP="00C41F6F">
        <w:pPr>
          <w:pStyle w:val="a5"/>
          <w:jc w:val="center"/>
          <w:rPr>
            <w:color w:val="FFFFFF" w:themeColor="background1"/>
          </w:rPr>
        </w:pPr>
        <w:r w:rsidRPr="009A78F7">
          <w:rPr>
            <w:color w:val="FFFFFF" w:themeColor="background1"/>
          </w:rPr>
          <w:fldChar w:fldCharType="begin"/>
        </w:r>
        <w:r w:rsidRPr="009A78F7">
          <w:rPr>
            <w:color w:val="FFFFFF" w:themeColor="background1"/>
          </w:rPr>
          <w:instrText>PAGE   \* MERGEFORMAT</w:instrText>
        </w:r>
        <w:r w:rsidRPr="009A78F7">
          <w:rPr>
            <w:color w:val="FFFFFF" w:themeColor="background1"/>
          </w:rPr>
          <w:fldChar w:fldCharType="separate"/>
        </w:r>
        <w:r w:rsidR="001813C7">
          <w:rPr>
            <w:noProof/>
            <w:color w:val="FFFFFF" w:themeColor="background1"/>
          </w:rPr>
          <w:t>2</w:t>
        </w:r>
        <w:r w:rsidRPr="009A78F7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05B67"/>
    <w:rsid w:val="00007EBD"/>
    <w:rsid w:val="0008783E"/>
    <w:rsid w:val="00095607"/>
    <w:rsid w:val="000B4337"/>
    <w:rsid w:val="000C41B5"/>
    <w:rsid w:val="0010527D"/>
    <w:rsid w:val="00124C23"/>
    <w:rsid w:val="0013286D"/>
    <w:rsid w:val="001724FC"/>
    <w:rsid w:val="001813C7"/>
    <w:rsid w:val="00192A0E"/>
    <w:rsid w:val="001949A8"/>
    <w:rsid w:val="001C389C"/>
    <w:rsid w:val="001D3D83"/>
    <w:rsid w:val="001D7F70"/>
    <w:rsid w:val="00201C41"/>
    <w:rsid w:val="00214857"/>
    <w:rsid w:val="0022550B"/>
    <w:rsid w:val="00243EAA"/>
    <w:rsid w:val="002476A2"/>
    <w:rsid w:val="00251EA9"/>
    <w:rsid w:val="00255B9A"/>
    <w:rsid w:val="00282496"/>
    <w:rsid w:val="002C21A4"/>
    <w:rsid w:val="002F3A75"/>
    <w:rsid w:val="003001E3"/>
    <w:rsid w:val="00330F4E"/>
    <w:rsid w:val="00330F73"/>
    <w:rsid w:val="00334211"/>
    <w:rsid w:val="00347747"/>
    <w:rsid w:val="00361DA9"/>
    <w:rsid w:val="003753D3"/>
    <w:rsid w:val="00385AA6"/>
    <w:rsid w:val="003B3CF3"/>
    <w:rsid w:val="003B5705"/>
    <w:rsid w:val="003B6516"/>
    <w:rsid w:val="003C1BCB"/>
    <w:rsid w:val="00417B0E"/>
    <w:rsid w:val="00470D01"/>
    <w:rsid w:val="0048059D"/>
    <w:rsid w:val="00493448"/>
    <w:rsid w:val="00501288"/>
    <w:rsid w:val="00512D04"/>
    <w:rsid w:val="00531E86"/>
    <w:rsid w:val="0054461F"/>
    <w:rsid w:val="005722C4"/>
    <w:rsid w:val="005921BD"/>
    <w:rsid w:val="005A44EE"/>
    <w:rsid w:val="005B24A4"/>
    <w:rsid w:val="005E438F"/>
    <w:rsid w:val="005E65E6"/>
    <w:rsid w:val="006348CD"/>
    <w:rsid w:val="00652F14"/>
    <w:rsid w:val="00672C57"/>
    <w:rsid w:val="00687281"/>
    <w:rsid w:val="006D411E"/>
    <w:rsid w:val="00731C4A"/>
    <w:rsid w:val="00732EBB"/>
    <w:rsid w:val="00740A9C"/>
    <w:rsid w:val="0075286A"/>
    <w:rsid w:val="00761B86"/>
    <w:rsid w:val="007647A3"/>
    <w:rsid w:val="00782C62"/>
    <w:rsid w:val="00790A81"/>
    <w:rsid w:val="007A0299"/>
    <w:rsid w:val="007A1C93"/>
    <w:rsid w:val="007D276D"/>
    <w:rsid w:val="007E091D"/>
    <w:rsid w:val="007F6F36"/>
    <w:rsid w:val="00816A31"/>
    <w:rsid w:val="00837E9A"/>
    <w:rsid w:val="00845B87"/>
    <w:rsid w:val="00847CBF"/>
    <w:rsid w:val="0086354E"/>
    <w:rsid w:val="00866E9B"/>
    <w:rsid w:val="00871354"/>
    <w:rsid w:val="00875CAC"/>
    <w:rsid w:val="00880E50"/>
    <w:rsid w:val="00891B90"/>
    <w:rsid w:val="008D24B7"/>
    <w:rsid w:val="009038AE"/>
    <w:rsid w:val="009722B6"/>
    <w:rsid w:val="00980E05"/>
    <w:rsid w:val="00982E83"/>
    <w:rsid w:val="009A30C2"/>
    <w:rsid w:val="009A78F7"/>
    <w:rsid w:val="009D6F89"/>
    <w:rsid w:val="009F7CDA"/>
    <w:rsid w:val="00A000C4"/>
    <w:rsid w:val="00A0573B"/>
    <w:rsid w:val="00A23EE2"/>
    <w:rsid w:val="00A27CE2"/>
    <w:rsid w:val="00A307D1"/>
    <w:rsid w:val="00A436DC"/>
    <w:rsid w:val="00A749F1"/>
    <w:rsid w:val="00A763F6"/>
    <w:rsid w:val="00A822C5"/>
    <w:rsid w:val="00A83A0C"/>
    <w:rsid w:val="00A84018"/>
    <w:rsid w:val="00AC21BE"/>
    <w:rsid w:val="00AC2500"/>
    <w:rsid w:val="00AE0413"/>
    <w:rsid w:val="00B01E6D"/>
    <w:rsid w:val="00B27315"/>
    <w:rsid w:val="00B53653"/>
    <w:rsid w:val="00B54971"/>
    <w:rsid w:val="00B56773"/>
    <w:rsid w:val="00B62C8B"/>
    <w:rsid w:val="00B63AF1"/>
    <w:rsid w:val="00B64F7A"/>
    <w:rsid w:val="00B85043"/>
    <w:rsid w:val="00B851FA"/>
    <w:rsid w:val="00BD280F"/>
    <w:rsid w:val="00BD3B5A"/>
    <w:rsid w:val="00C32B79"/>
    <w:rsid w:val="00C41F6F"/>
    <w:rsid w:val="00C60652"/>
    <w:rsid w:val="00C927C9"/>
    <w:rsid w:val="00CA3B81"/>
    <w:rsid w:val="00CD32C3"/>
    <w:rsid w:val="00CD7B8E"/>
    <w:rsid w:val="00CE29A4"/>
    <w:rsid w:val="00CF538C"/>
    <w:rsid w:val="00D64A27"/>
    <w:rsid w:val="00D73044"/>
    <w:rsid w:val="00D75B3A"/>
    <w:rsid w:val="00DA1409"/>
    <w:rsid w:val="00DF4DF8"/>
    <w:rsid w:val="00E03909"/>
    <w:rsid w:val="00E048B6"/>
    <w:rsid w:val="00E04DFF"/>
    <w:rsid w:val="00E30ADB"/>
    <w:rsid w:val="00E53FAE"/>
    <w:rsid w:val="00E61306"/>
    <w:rsid w:val="00E805C1"/>
    <w:rsid w:val="00E94CF9"/>
    <w:rsid w:val="00EA185B"/>
    <w:rsid w:val="00EA4AF2"/>
    <w:rsid w:val="00EB2E7B"/>
    <w:rsid w:val="00EE7F1F"/>
    <w:rsid w:val="00EF367B"/>
    <w:rsid w:val="00F05ECB"/>
    <w:rsid w:val="00F11C55"/>
    <w:rsid w:val="00F24758"/>
    <w:rsid w:val="00F24CC0"/>
    <w:rsid w:val="00F274F1"/>
    <w:rsid w:val="00F31A76"/>
    <w:rsid w:val="00F97A6A"/>
    <w:rsid w:val="00FC368F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6DA8EA515BDB050D7CD8C56AC81CD877520B238F44E319A4D4F5FE7F644383B3D79DD97A2A42A0E9603Ct8KFN" TargetMode="External"/><Relationship Id="rId18" Type="http://schemas.openxmlformats.org/officeDocument/2006/relationships/hyperlink" Target="consultantplus://offline/ref=F66DA8EA515BDB050D7CD8C56AC81CD877520B238D45E21FA8D4F5FE7F644383B3D79DD97A2A42A0E9603Ct8KFN" TargetMode="External"/><Relationship Id="rId26" Type="http://schemas.openxmlformats.org/officeDocument/2006/relationships/hyperlink" Target="consultantplus://offline/ref=5027AB0B4B222E10B40097094F0828394A4DDB4DD833E5B37DF8055D82D05518D53841D9D11C63CF62390Fh0L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66DA8EA515BDB050D7CD8C56AC81CD877520B238C47E41EAAD4F5FE7F644383B3D79DD97A2A42A0E9603Ct8KF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6DA8EA515BDB050D7CD8C56AC81CD877520B238842EF1FABD4F5FE7F644383B3D79DD97A2A42A0E9603Ct8KFN" TargetMode="External"/><Relationship Id="rId17" Type="http://schemas.openxmlformats.org/officeDocument/2006/relationships/hyperlink" Target="consultantplus://offline/ref=F66DA8EA515BDB050D7CD8C56AC81CD877520B238E40E61EA8D4F5FE7F644383B3D79DD97A2A42A0E9603Ct8KFN" TargetMode="External"/><Relationship Id="rId25" Type="http://schemas.openxmlformats.org/officeDocument/2006/relationships/hyperlink" Target="consultantplus://offline/ref=5027AB0B4B222E10B40097094F0828394A4DDB4DDB36E4B877F8055D82D05518D53841D9D11C63CF62390Fh0LAN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6DA8EA515BDB050D7CD8C56AC81CD877520B238E41E113ACD4F5FE7F644383B3D79DD97A2A42A0E9603Ct8KFN" TargetMode="External"/><Relationship Id="rId20" Type="http://schemas.openxmlformats.org/officeDocument/2006/relationships/hyperlink" Target="consultantplus://offline/ref=F66DA8EA515BDB050D7CD8C56AC81CD877520B238D43EE1FACD4F5FE7F644383B3D79DD97A2A42A0E9603Ct8KFN" TargetMode="External"/><Relationship Id="rId29" Type="http://schemas.openxmlformats.org/officeDocument/2006/relationships/hyperlink" Target="consultantplus://offline/ref=5027AB0B4B222E10B40097094F0828394A4DDB4DD932E1BD7AF8055D82D05518D53841D9D11C63CF62390Fh0L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6DA8EA515BDB050D7CD8C56AC81CD877520B238846EE1CA5D4F5FE7F644383B3D79DD97A2A42A0E9603Ct8KFN" TargetMode="External"/><Relationship Id="rId24" Type="http://schemas.openxmlformats.org/officeDocument/2006/relationships/hyperlink" Target="consultantplus://offline/ref=5027AB0B4B222E10B40097094F0828394A4DDB4DDA35E6BF79F8055D82D05518D53841D9D11C63CF62390Fh0LAN" TargetMode="External"/><Relationship Id="rId32" Type="http://schemas.openxmlformats.org/officeDocument/2006/relationships/hyperlink" Target="consultantplus://offline/ref=6CE89F44808FFC401479219C889FE0ADEB86A8BF94DF60E4D807737E886065B54FB8743E12FAB4192CACC908B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6DA8EA515BDB050D7CD8C56AC81CD877520B238F46EF18A8D4F5FE7F644383B3D79DD97A2A42A0E9603Ct8KFN" TargetMode="External"/><Relationship Id="rId23" Type="http://schemas.openxmlformats.org/officeDocument/2006/relationships/hyperlink" Target="consultantplus://offline/ref=F66DA8EA515BDB050D7CD8C56AC81CD877520B238C42E71FA9D4F5FE7F644383B3D79DD97A2A42A0E9603Ct8KFN" TargetMode="External"/><Relationship Id="rId28" Type="http://schemas.openxmlformats.org/officeDocument/2006/relationships/hyperlink" Target="consultantplus://offline/ref=5027AB0B4B222E10B40097094F0828394A4DDB4DD836E1BC7CF8055D82D05518D53841D9D11C63CF62390Fh0LAN" TargetMode="External"/><Relationship Id="rId10" Type="http://schemas.openxmlformats.org/officeDocument/2006/relationships/hyperlink" Target="consultantplus://offline/ref=F66DA8EA515BDB050D7CD8C56AC81CD877520B238844E012A5D4F5FE7F644383B3D79DD97A2A42A0E9603Ct8KFN" TargetMode="External"/><Relationship Id="rId19" Type="http://schemas.openxmlformats.org/officeDocument/2006/relationships/hyperlink" Target="consultantplus://offline/ref=F66DA8EA515BDB050D7CD8C56AC81CD877520B238D47E119AFD4F5FE7F644383B3D79DD97A2A42A0E9603Ct8KFN" TargetMode="External"/><Relationship Id="rId31" Type="http://schemas.openxmlformats.org/officeDocument/2006/relationships/hyperlink" Target="consultantplus://offline/ref=6CE89F44808FFC4014793F919EF3BAA3EF85F1B7998A3FB9D60D2602B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6DA8EA515BDB050D7CD8C56AC81CD877520B23894DE71EABD4F5FE7F644383B3D79DD97A2A42A0E9603Ct8KFN" TargetMode="External"/><Relationship Id="rId14" Type="http://schemas.openxmlformats.org/officeDocument/2006/relationships/hyperlink" Target="consultantplus://offline/ref=F66DA8EA515BDB050D7CD8C56AC81CD877520B238F47E618AAD4F5FE7F644383B3D79DD97A2A42A0E9603Ct8KFN" TargetMode="External"/><Relationship Id="rId22" Type="http://schemas.openxmlformats.org/officeDocument/2006/relationships/hyperlink" Target="consultantplus://offline/ref=F66DA8EA515BDB050D7CD8C56AC81CD877520B238C40E11DAFD4F5FE7F644383B3D79DD97A2A42A0E9603Ct8KFN" TargetMode="External"/><Relationship Id="rId27" Type="http://schemas.openxmlformats.org/officeDocument/2006/relationships/hyperlink" Target="consultantplus://offline/ref=5027AB0B4B222E10B40097094F0828394A4DDB4DD832EDBB7DF8055D82D05518D53841D9D11C63CF62390Fh0LAN" TargetMode="External"/><Relationship Id="rId30" Type="http://schemas.openxmlformats.org/officeDocument/2006/relationships/hyperlink" Target="consultantplus://offline/ref=5027AB0B4B222E10B40097094F0828394A4DDB4DD934E4B97AF8055D82D05518D53841D9D11C63CF62390Fh0LAN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F66DA8EA515BDB050D7CD8C56AC81CD877520B238947EF1CAFD4F5FE7F644383B3D79DD97A2A42A0E9603Ct8K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2018-06-06T11:20:00Z</cp:lastPrinted>
  <dcterms:created xsi:type="dcterms:W3CDTF">2018-06-08T12:39:00Z</dcterms:created>
  <dcterms:modified xsi:type="dcterms:W3CDTF">2018-06-08T12:40:00Z</dcterms:modified>
</cp:coreProperties>
</file>